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CE1A01" w14:textId="544D8B00" w:rsidR="005F44A6" w:rsidRDefault="00E320BA" w:rsidP="00FD3350">
      <w:pPr>
        <w:pStyle w:val="Titolo1"/>
        <w:spacing w:before="123"/>
        <w:rPr>
          <w:rFonts w:ascii="Times New Roman" w:hAnsi="Times New Roman" w:cs="Times New Roman"/>
          <w:spacing w:val="19"/>
          <w:sz w:val="28"/>
          <w:szCs w:val="28"/>
        </w:rPr>
      </w:pPr>
      <w:r w:rsidRPr="00E320BA">
        <w:rPr>
          <w:rFonts w:ascii="Times New Roman" w:hAnsi="Times New Roman" w:cs="Times New Roman"/>
          <w:spacing w:val="19"/>
          <w:sz w:val="28"/>
          <w:szCs w:val="28"/>
        </w:rPr>
        <w:t>Comunicato stampa</w:t>
      </w:r>
    </w:p>
    <w:p w14:paraId="3DDA5EAF" w14:textId="77777777" w:rsidR="00FD3350" w:rsidRPr="000408D4" w:rsidRDefault="00FD3350" w:rsidP="00FD3350">
      <w:pPr>
        <w:pStyle w:val="Titolo1"/>
        <w:spacing w:before="123"/>
        <w:rPr>
          <w:rFonts w:ascii="Times New Roman" w:hAnsi="Times New Roman" w:cs="Times New Roman"/>
          <w:spacing w:val="19"/>
          <w:sz w:val="24"/>
          <w:szCs w:val="24"/>
        </w:rPr>
      </w:pPr>
    </w:p>
    <w:p w14:paraId="2870E5CA" w14:textId="198766FA" w:rsidR="00537E54" w:rsidRPr="00A404F2" w:rsidRDefault="00446CEB" w:rsidP="00F72704">
      <w:pPr>
        <w:spacing w:before="4"/>
        <w:ind w:left="993" w:right="850"/>
        <w:jc w:val="center"/>
        <w:rPr>
          <w:rFonts w:ascii="Times New Roman" w:hAnsi="Times New Roman" w:cs="Times New Roman"/>
          <w:b/>
          <w:sz w:val="32"/>
        </w:rPr>
      </w:pPr>
      <w:r>
        <w:rPr>
          <w:rFonts w:ascii="Times New Roman" w:hAnsi="Times New Roman" w:cs="Times New Roman"/>
          <w:b/>
          <w:sz w:val="32"/>
        </w:rPr>
        <w:t xml:space="preserve">Oltre la scrittura: </w:t>
      </w:r>
      <w:r>
        <w:rPr>
          <w:rFonts w:ascii="Times New Roman" w:hAnsi="Times New Roman" w:cs="Times New Roman"/>
          <w:b/>
          <w:sz w:val="32"/>
        </w:rPr>
        <w:br/>
        <w:t>l’importanza di un approccio etico alla critica gastronomica</w:t>
      </w:r>
    </w:p>
    <w:p w14:paraId="11262FAE" w14:textId="77777777" w:rsidR="00537E54" w:rsidRPr="00A2466D" w:rsidRDefault="00537E54" w:rsidP="005F44A6">
      <w:pPr>
        <w:spacing w:before="2" w:line="285" w:lineRule="auto"/>
        <w:ind w:left="142" w:right="121"/>
        <w:jc w:val="both"/>
        <w:rPr>
          <w:rFonts w:ascii="Times New Roman" w:hAnsi="Times New Roman" w:cs="Times New Roman"/>
          <w:sz w:val="20"/>
          <w:szCs w:val="16"/>
        </w:rPr>
      </w:pPr>
    </w:p>
    <w:p w14:paraId="712CADA3" w14:textId="055F30E3" w:rsidR="00B62097" w:rsidRPr="00A2466D" w:rsidRDefault="00446CEB" w:rsidP="005F44A6">
      <w:pPr>
        <w:spacing w:before="2" w:line="285" w:lineRule="auto"/>
        <w:ind w:left="142" w:right="121"/>
        <w:jc w:val="both"/>
        <w:rPr>
          <w:rFonts w:ascii="Times New Roman" w:hAnsi="Times New Roman" w:cs="Times New Roman"/>
          <w:sz w:val="20"/>
          <w:szCs w:val="16"/>
        </w:rPr>
      </w:pPr>
      <w:r w:rsidRPr="002665C8">
        <w:rPr>
          <w:rFonts w:ascii="Times New Roman" w:hAnsi="Times New Roman" w:cs="Times New Roman"/>
          <w:sz w:val="24"/>
          <w:szCs w:val="20"/>
        </w:rPr>
        <w:t xml:space="preserve">Valerio M. Visintin, il critico mascherato, </w:t>
      </w:r>
      <w:r w:rsidR="009A2E42">
        <w:rPr>
          <w:rFonts w:ascii="Times New Roman" w:hAnsi="Times New Roman" w:cs="Times New Roman"/>
          <w:sz w:val="24"/>
          <w:szCs w:val="20"/>
        </w:rPr>
        <w:t>non si limita a proporre una guida di scrittura e, r</w:t>
      </w:r>
      <w:r w:rsidR="00294FA3">
        <w:rPr>
          <w:rFonts w:ascii="Times New Roman" w:hAnsi="Times New Roman" w:cs="Times New Roman"/>
          <w:sz w:val="24"/>
          <w:szCs w:val="20"/>
        </w:rPr>
        <w:t>ivolgendosi non</w:t>
      </w:r>
      <w:r w:rsidR="00306EDD" w:rsidRPr="002665C8">
        <w:rPr>
          <w:rFonts w:ascii="Times New Roman" w:hAnsi="Times New Roman" w:cs="Times New Roman"/>
          <w:sz w:val="24"/>
          <w:szCs w:val="20"/>
        </w:rPr>
        <w:t xml:space="preserve"> solo a</w:t>
      </w:r>
      <w:r w:rsidR="00384A3F">
        <w:rPr>
          <w:rFonts w:ascii="Times New Roman" w:hAnsi="Times New Roman" w:cs="Times New Roman"/>
          <w:sz w:val="24"/>
          <w:szCs w:val="20"/>
        </w:rPr>
        <w:t xml:space="preserve">d </w:t>
      </w:r>
      <w:r w:rsidR="00294FA3">
        <w:rPr>
          <w:rFonts w:ascii="Times New Roman" w:hAnsi="Times New Roman" w:cs="Times New Roman"/>
          <w:sz w:val="24"/>
          <w:szCs w:val="20"/>
        </w:rPr>
        <w:t>aspiranti critici</w:t>
      </w:r>
      <w:r w:rsidR="00306EDD" w:rsidRPr="002665C8">
        <w:rPr>
          <w:rFonts w:ascii="Times New Roman" w:hAnsi="Times New Roman" w:cs="Times New Roman"/>
          <w:sz w:val="24"/>
          <w:szCs w:val="20"/>
        </w:rPr>
        <w:t xml:space="preserve">, ma </w:t>
      </w:r>
      <w:r w:rsidR="00294FA3">
        <w:rPr>
          <w:rFonts w:ascii="Times New Roman" w:hAnsi="Times New Roman" w:cs="Times New Roman"/>
          <w:sz w:val="24"/>
          <w:szCs w:val="20"/>
        </w:rPr>
        <w:t xml:space="preserve">anche </w:t>
      </w:r>
      <w:r w:rsidR="00306EDD" w:rsidRPr="002665C8">
        <w:rPr>
          <w:rFonts w:ascii="Times New Roman" w:hAnsi="Times New Roman" w:cs="Times New Roman"/>
          <w:sz w:val="24"/>
          <w:szCs w:val="20"/>
        </w:rPr>
        <w:t>a tutto quel pubblico</w:t>
      </w:r>
      <w:r w:rsidR="00294FA3">
        <w:rPr>
          <w:rFonts w:ascii="Times New Roman" w:hAnsi="Times New Roman" w:cs="Times New Roman"/>
          <w:sz w:val="24"/>
          <w:szCs w:val="20"/>
        </w:rPr>
        <w:t xml:space="preserve"> </w:t>
      </w:r>
      <w:r w:rsidR="00306EDD" w:rsidRPr="002665C8">
        <w:rPr>
          <w:rFonts w:ascii="Times New Roman" w:hAnsi="Times New Roman" w:cs="Times New Roman"/>
          <w:sz w:val="24"/>
          <w:szCs w:val="20"/>
        </w:rPr>
        <w:t>sempre più vasto ed eterogeneo</w:t>
      </w:r>
      <w:r w:rsidR="00294FA3">
        <w:rPr>
          <w:rFonts w:ascii="Times New Roman" w:hAnsi="Times New Roman" w:cs="Times New Roman"/>
          <w:sz w:val="24"/>
          <w:szCs w:val="20"/>
        </w:rPr>
        <w:t xml:space="preserve"> </w:t>
      </w:r>
      <w:r w:rsidR="00306EDD" w:rsidRPr="002665C8">
        <w:rPr>
          <w:rFonts w:ascii="Times New Roman" w:hAnsi="Times New Roman" w:cs="Times New Roman"/>
          <w:sz w:val="24"/>
          <w:szCs w:val="20"/>
        </w:rPr>
        <w:t>di foodblogger, influencer, utenti TripAdvisor e gourmand occasionali o militanti</w:t>
      </w:r>
      <w:r w:rsidR="009A2E42">
        <w:rPr>
          <w:rFonts w:ascii="Times New Roman" w:hAnsi="Times New Roman" w:cs="Times New Roman"/>
          <w:sz w:val="24"/>
          <w:szCs w:val="20"/>
        </w:rPr>
        <w:t xml:space="preserve">, dà vita a un </w:t>
      </w:r>
      <w:r w:rsidR="009A2E42" w:rsidRPr="002665C8">
        <w:rPr>
          <w:rFonts w:ascii="Times New Roman" w:hAnsi="Times New Roman" w:cs="Times New Roman"/>
          <w:sz w:val="24"/>
          <w:szCs w:val="20"/>
        </w:rPr>
        <w:t>manuale di critica gastronomica etica</w:t>
      </w:r>
      <w:r w:rsidR="009A2E42">
        <w:rPr>
          <w:rFonts w:ascii="Times New Roman" w:hAnsi="Times New Roman" w:cs="Times New Roman"/>
          <w:sz w:val="24"/>
          <w:szCs w:val="20"/>
        </w:rPr>
        <w:t>.</w:t>
      </w:r>
      <w:r w:rsidR="00210786">
        <w:rPr>
          <w:rFonts w:ascii="Times New Roman" w:hAnsi="Times New Roman" w:cs="Times New Roman"/>
          <w:sz w:val="24"/>
          <w:szCs w:val="20"/>
        </w:rPr>
        <w:t xml:space="preserve"> Perché per </w:t>
      </w:r>
      <w:r w:rsidR="008E1EBE">
        <w:rPr>
          <w:rFonts w:ascii="Times New Roman" w:hAnsi="Times New Roman" w:cs="Times New Roman"/>
          <w:sz w:val="24"/>
          <w:szCs w:val="20"/>
        </w:rPr>
        <w:t xml:space="preserve">poter </w:t>
      </w:r>
      <w:r w:rsidR="00210786">
        <w:rPr>
          <w:rFonts w:ascii="Times New Roman" w:hAnsi="Times New Roman" w:cs="Times New Roman"/>
          <w:sz w:val="24"/>
          <w:szCs w:val="20"/>
        </w:rPr>
        <w:t>scrivere di gusto è fondamentale non trascurare la propria coscienza deontologica.</w:t>
      </w:r>
    </w:p>
    <w:p w14:paraId="2C4C4516" w14:textId="12EB2819" w:rsidR="00EB2DE8" w:rsidRDefault="00306EDD" w:rsidP="005F44A6">
      <w:pPr>
        <w:spacing w:before="213" w:line="338" w:lineRule="exact"/>
        <w:ind w:left="142" w:right="3118"/>
        <w:rPr>
          <w:rFonts w:ascii="Times New Roman" w:hAnsi="Times New Roman" w:cs="Times New Roman"/>
          <w:b/>
          <w:i/>
          <w:sz w:val="24"/>
        </w:rPr>
      </w:pPr>
      <w:r>
        <w:rPr>
          <w:rFonts w:ascii="Times New Roman" w:hAnsi="Times New Roman" w:cs="Times New Roman"/>
          <w:b/>
          <w:i/>
          <w:sz w:val="28"/>
          <w:szCs w:val="24"/>
        </w:rPr>
        <w:t>Scrivere di gusto</w:t>
      </w:r>
    </w:p>
    <w:p w14:paraId="5D59246F" w14:textId="7B3087AB" w:rsidR="00EB2DE8" w:rsidRPr="00A2466D" w:rsidRDefault="00F72704" w:rsidP="002665C8">
      <w:pPr>
        <w:ind w:left="142"/>
        <w:rPr>
          <w:w w:val="122"/>
          <w:sz w:val="16"/>
          <w:szCs w:val="16"/>
        </w:rPr>
      </w:pPr>
      <w:r w:rsidRPr="005F44A6">
        <w:rPr>
          <w:rFonts w:ascii="Times New Roman" w:hAnsi="Times New Roman" w:cs="Times New Roman"/>
          <w:noProof/>
          <w:sz w:val="24"/>
          <w:szCs w:val="24"/>
        </w:rPr>
        <w:drawing>
          <wp:anchor distT="0" distB="0" distL="114300" distR="114300" simplePos="0" relativeHeight="251659264" behindDoc="1" locked="0" layoutInCell="1" allowOverlap="1" wp14:anchorId="018483D0" wp14:editId="5FEEE84C">
            <wp:simplePos x="0" y="0"/>
            <wp:positionH relativeFrom="column">
              <wp:posOffset>73660</wp:posOffset>
            </wp:positionH>
            <wp:positionV relativeFrom="paragraph">
              <wp:posOffset>165735</wp:posOffset>
            </wp:positionV>
            <wp:extent cx="2066925" cy="3064510"/>
            <wp:effectExtent l="0" t="0" r="9525" b="2540"/>
            <wp:wrapTight wrapText="bothSides">
              <wp:wrapPolygon edited="0">
                <wp:start x="0" y="0"/>
                <wp:lineTo x="0" y="21484"/>
                <wp:lineTo x="21500" y="21484"/>
                <wp:lineTo x="21500" y="0"/>
                <wp:lineTo x="0" y="0"/>
              </wp:wrapPolygon>
            </wp:wrapTight>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2066925" cy="3064510"/>
                    </a:xfrm>
                    <a:prstGeom prst="rect">
                      <a:avLst/>
                    </a:prstGeom>
                    <a:noFill/>
                    <a:ln>
                      <a:noFill/>
                    </a:ln>
                  </pic:spPr>
                </pic:pic>
              </a:graphicData>
            </a:graphic>
            <wp14:sizeRelH relativeFrom="page">
              <wp14:pctWidth>0</wp14:pctWidth>
            </wp14:sizeRelH>
            <wp14:sizeRelV relativeFrom="page">
              <wp14:pctHeight>0</wp14:pctHeight>
            </wp14:sizeRelV>
          </wp:anchor>
        </w:drawing>
      </w:r>
      <w:r w:rsidR="00EB2DE8">
        <w:rPr>
          <w:rFonts w:ascii="Times New Roman" w:eastAsia="Tahoma" w:hAnsi="Times New Roman" w:cs="Times New Roman"/>
          <w:b/>
          <w:sz w:val="24"/>
        </w:rPr>
        <w:t xml:space="preserve"> </w:t>
      </w:r>
      <w:r w:rsidR="00306EDD">
        <w:rPr>
          <w:rFonts w:ascii="Times New Roman" w:eastAsia="Tahoma" w:hAnsi="Times New Roman" w:cs="Times New Roman"/>
          <w:b/>
          <w:sz w:val="24"/>
        </w:rPr>
        <w:t>Valerio M. Visintin</w:t>
      </w:r>
      <w:r w:rsidR="00A404F2" w:rsidRPr="00A404F2">
        <w:rPr>
          <w:rFonts w:ascii="Times New Roman" w:eastAsia="Tahoma" w:hAnsi="Times New Roman" w:cs="Times New Roman"/>
          <w:b/>
          <w:sz w:val="24"/>
        </w:rPr>
        <w:br/>
      </w:r>
      <w:hyperlink r:id="rId8">
        <w:r w:rsidR="002665C8" w:rsidRPr="00A404F2">
          <w:rPr>
            <w:rFonts w:ascii="Times New Roman" w:eastAsia="Tahoma" w:hAnsi="Times New Roman" w:cs="Times New Roman"/>
            <w:b/>
            <w:sz w:val="24"/>
          </w:rPr>
          <w:t>p. 1</w:t>
        </w:r>
        <w:r w:rsidR="002665C8">
          <w:rPr>
            <w:rFonts w:ascii="Times New Roman" w:eastAsia="Tahoma" w:hAnsi="Times New Roman" w:cs="Times New Roman"/>
            <w:b/>
            <w:sz w:val="24"/>
          </w:rPr>
          <w:t>36</w:t>
        </w:r>
        <w:r w:rsidR="002665C8" w:rsidRPr="00A404F2">
          <w:rPr>
            <w:rFonts w:ascii="Times New Roman" w:eastAsia="PMingLiU" w:hAnsi="Times New Roman" w:cs="Times New Roman"/>
            <w:sz w:val="24"/>
          </w:rPr>
          <w:t>・</w:t>
        </w:r>
        <w:r w:rsidR="002665C8">
          <w:rPr>
            <w:rFonts w:ascii="Times New Roman" w:eastAsia="Tahoma" w:hAnsi="Times New Roman" w:cs="Times New Roman"/>
            <w:b/>
            <w:sz w:val="24"/>
          </w:rPr>
          <w:t>16</w:t>
        </w:r>
        <w:r w:rsidR="002665C8" w:rsidRPr="00A404F2">
          <w:rPr>
            <w:rFonts w:ascii="Times New Roman" w:eastAsia="Tahoma" w:hAnsi="Times New Roman" w:cs="Times New Roman"/>
            <w:b/>
            <w:sz w:val="24"/>
          </w:rPr>
          <w:t>,00 €</w:t>
        </w:r>
      </w:hyperlink>
      <w:r w:rsidR="002665C8">
        <w:rPr>
          <w:rFonts w:ascii="Times New Roman" w:eastAsia="Tahoma" w:hAnsi="Times New Roman" w:cs="Times New Roman"/>
          <w:b/>
          <w:sz w:val="24"/>
        </w:rPr>
        <w:t xml:space="preserve">, ISBN: </w:t>
      </w:r>
      <w:r w:rsidR="002665C8" w:rsidRPr="007258CF">
        <w:rPr>
          <w:rFonts w:ascii="Times New Roman" w:eastAsia="Tahoma" w:hAnsi="Times New Roman" w:cs="Times New Roman"/>
          <w:b/>
          <w:sz w:val="24"/>
        </w:rPr>
        <w:t>9788893572873</w:t>
      </w:r>
      <w:r w:rsidR="002665C8">
        <w:rPr>
          <w:rFonts w:ascii="Times New Roman" w:eastAsia="Tahoma" w:hAnsi="Times New Roman" w:cs="Times New Roman"/>
          <w:b/>
          <w:sz w:val="24"/>
        </w:rPr>
        <w:br/>
      </w:r>
    </w:p>
    <w:p w14:paraId="44ACB952" w14:textId="3BF0A674" w:rsidR="002665C8" w:rsidRDefault="002665C8" w:rsidP="002665C8">
      <w:pPr>
        <w:pStyle w:val="NormaleWeb"/>
        <w:shd w:val="clear" w:color="auto" w:fill="FFFFFF"/>
        <w:spacing w:before="0" w:beforeAutospacing="0" w:after="0" w:afterAutospacing="0"/>
        <w:rPr>
          <w:rFonts w:eastAsia="Trebuchet MS"/>
          <w:szCs w:val="20"/>
          <w:lang w:bidi="it-IT"/>
        </w:rPr>
      </w:pPr>
      <w:r w:rsidRPr="007258CF">
        <w:rPr>
          <w:rFonts w:eastAsia="Trebuchet MS"/>
          <w:szCs w:val="20"/>
          <w:lang w:bidi="it-IT"/>
        </w:rPr>
        <w:t>Per fare critica gastronomica occorrono competenze tecniche per valutare cibo e ristoranti. Ovvio, ma non basta.</w:t>
      </w:r>
    </w:p>
    <w:p w14:paraId="1A2E9320" w14:textId="77777777" w:rsidR="002665C8" w:rsidRPr="00A2466D" w:rsidRDefault="002665C8" w:rsidP="002665C8">
      <w:pPr>
        <w:pStyle w:val="NormaleWeb"/>
        <w:shd w:val="clear" w:color="auto" w:fill="FFFFFF"/>
        <w:spacing w:before="0" w:beforeAutospacing="0" w:after="0" w:afterAutospacing="0"/>
        <w:rPr>
          <w:rFonts w:eastAsia="Trebuchet MS"/>
          <w:sz w:val="20"/>
          <w:szCs w:val="16"/>
          <w:lang w:bidi="it-IT"/>
        </w:rPr>
      </w:pPr>
    </w:p>
    <w:p w14:paraId="7D8B5896" w14:textId="7B835DB8" w:rsidR="002665C8" w:rsidRDefault="002665C8" w:rsidP="002665C8">
      <w:pPr>
        <w:pStyle w:val="NormaleWeb"/>
        <w:shd w:val="clear" w:color="auto" w:fill="FFFFFF"/>
        <w:spacing w:before="0" w:beforeAutospacing="0" w:after="0" w:afterAutospacing="0"/>
        <w:ind w:left="142"/>
        <w:rPr>
          <w:rFonts w:eastAsia="Trebuchet MS"/>
          <w:szCs w:val="20"/>
          <w:lang w:bidi="it-IT"/>
        </w:rPr>
      </w:pPr>
      <w:r w:rsidRPr="007258CF">
        <w:rPr>
          <w:rFonts w:eastAsia="Trebuchet MS"/>
          <w:szCs w:val="20"/>
          <w:lang w:bidi="it-IT"/>
        </w:rPr>
        <w:t xml:space="preserve">La grammatica di questo mestiere è articolata e complessa. Bisogna calcolare il giusto distacco nei confronti delle materie e delle persone che sono oggetto del nostro giudizio, promettere e mantenere lealtà assoluta nei confronti dei lettori, praticare ogni giorno la disciplina del coraggio delle proprie opinioni. In questo libro cercheremo di insegnare l’etica oltre che la pratica di un lavoro bellissimo. </w:t>
      </w:r>
    </w:p>
    <w:p w14:paraId="79AF5BD1" w14:textId="77777777" w:rsidR="002665C8" w:rsidRPr="00A2466D" w:rsidRDefault="002665C8" w:rsidP="002665C8">
      <w:pPr>
        <w:pStyle w:val="NormaleWeb"/>
        <w:shd w:val="clear" w:color="auto" w:fill="FFFFFF"/>
        <w:spacing w:before="0" w:beforeAutospacing="0" w:after="0" w:afterAutospacing="0"/>
        <w:ind w:left="142"/>
        <w:rPr>
          <w:rFonts w:eastAsia="Trebuchet MS"/>
          <w:sz w:val="20"/>
          <w:szCs w:val="16"/>
          <w:lang w:bidi="it-IT"/>
        </w:rPr>
      </w:pPr>
    </w:p>
    <w:p w14:paraId="65D268F4" w14:textId="77777777" w:rsidR="002665C8" w:rsidRDefault="002665C8" w:rsidP="002665C8">
      <w:pPr>
        <w:pStyle w:val="NormaleWeb"/>
        <w:shd w:val="clear" w:color="auto" w:fill="FFFFFF"/>
        <w:spacing w:before="0" w:beforeAutospacing="0" w:after="0" w:afterAutospacing="0"/>
        <w:ind w:left="142"/>
        <w:rPr>
          <w:rFonts w:eastAsia="Trebuchet MS"/>
          <w:szCs w:val="20"/>
          <w:lang w:bidi="it-IT"/>
        </w:rPr>
      </w:pPr>
      <w:r w:rsidRPr="007258CF">
        <w:rPr>
          <w:rFonts w:eastAsia="Trebuchet MS"/>
          <w:szCs w:val="20"/>
          <w:lang w:bidi="it-IT"/>
        </w:rPr>
        <w:t>Realizzato in collaborazione con gli allievi della Scuola di gastronomia etica Scrivere di Gusto, questo libro offre a studenti, scrittori, giornalisti (professionisti e no) o semplici appassionati di gastronomia e divulgazione l’opportunità di conoscere i meccanismi di una professione (o semplice passione) in cui teoria e pratica sono indissolubilmente integrate.</w:t>
      </w:r>
    </w:p>
    <w:p w14:paraId="5B659574" w14:textId="77777777" w:rsidR="002665C8" w:rsidRPr="00A2466D" w:rsidRDefault="002665C8" w:rsidP="002665C8">
      <w:pPr>
        <w:pStyle w:val="NormaleWeb"/>
        <w:shd w:val="clear" w:color="auto" w:fill="FFFFFF"/>
        <w:spacing w:before="0" w:beforeAutospacing="0" w:after="150" w:afterAutospacing="0"/>
        <w:rPr>
          <w:rFonts w:eastAsia="Trebuchet MS"/>
          <w:sz w:val="20"/>
          <w:szCs w:val="16"/>
          <w:lang w:bidi="it-IT"/>
        </w:rPr>
      </w:pPr>
    </w:p>
    <w:p w14:paraId="32F82F09" w14:textId="77777777" w:rsidR="002665C8" w:rsidRPr="002665C8" w:rsidRDefault="002665C8" w:rsidP="002665C8">
      <w:pPr>
        <w:spacing w:after="150"/>
        <w:outlineLvl w:val="3"/>
        <w:rPr>
          <w:rFonts w:ascii="Times New Roman" w:eastAsia="Times New Roman" w:hAnsi="Times New Roman" w:cs="Times New Roman"/>
          <w:b/>
          <w:bCs/>
          <w:color w:val="000000"/>
          <w:sz w:val="24"/>
          <w:szCs w:val="24"/>
        </w:rPr>
      </w:pPr>
      <w:r w:rsidRPr="002665C8">
        <w:rPr>
          <w:rFonts w:ascii="Times New Roman" w:eastAsia="Times New Roman" w:hAnsi="Times New Roman" w:cs="Times New Roman"/>
          <w:b/>
          <w:bCs/>
          <w:color w:val="000000"/>
          <w:sz w:val="24"/>
          <w:szCs w:val="24"/>
        </w:rPr>
        <w:t>Valerio M. Visintin</w:t>
      </w:r>
    </w:p>
    <w:p w14:paraId="5122E1D8" w14:textId="360554DE" w:rsidR="002665C8" w:rsidRPr="00A43A59" w:rsidRDefault="002665C8" w:rsidP="00986382">
      <w:pPr>
        <w:spacing w:after="150"/>
        <w:rPr>
          <w:sz w:val="26"/>
        </w:rPr>
      </w:pPr>
      <w:r w:rsidRPr="002665C8">
        <w:rPr>
          <w:rFonts w:ascii="Times New Roman" w:eastAsia="Times New Roman" w:hAnsi="Times New Roman" w:cs="Times New Roman"/>
          <w:color w:val="000000"/>
          <w:sz w:val="24"/>
          <w:szCs w:val="24"/>
        </w:rPr>
        <w:t>È critico gastronomico del Corriere della Sera da 30 anni. Ha scritto guide ai ristoranti (una quarantina), opere di narrativa e saggistica. Premio Ischia per la “Narrazione enogastronomica” nel 2017, visita i ristoranti in incognito. Chef, camerieri e osti non conoscono il suo volto. E nelle occasioni pubbliche, si presenta mascherato da uomo nero.</w:t>
      </w:r>
    </w:p>
    <w:p w14:paraId="423EFBFA" w14:textId="2A26132A" w:rsidR="002665C8" w:rsidRPr="002665C8" w:rsidRDefault="002665C8" w:rsidP="002665C8">
      <w:pPr>
        <w:spacing w:after="150"/>
        <w:outlineLvl w:val="3"/>
        <w:rPr>
          <w:rFonts w:ascii="Times New Roman" w:eastAsia="Times New Roman" w:hAnsi="Times New Roman" w:cs="Times New Roman"/>
          <w:b/>
          <w:bCs/>
          <w:color w:val="000000"/>
          <w:sz w:val="24"/>
          <w:szCs w:val="24"/>
        </w:rPr>
      </w:pPr>
      <w:bookmarkStart w:id="0" w:name="_Hlk56786947"/>
      <w:r>
        <w:rPr>
          <w:rFonts w:ascii="Times New Roman" w:eastAsia="Times New Roman" w:hAnsi="Times New Roman" w:cs="Times New Roman"/>
          <w:b/>
          <w:bCs/>
          <w:color w:val="000000"/>
          <w:sz w:val="24"/>
          <w:szCs w:val="24"/>
        </w:rPr>
        <w:t xml:space="preserve">La collana </w:t>
      </w:r>
      <w:r w:rsidRPr="002665C8">
        <w:rPr>
          <w:rFonts w:ascii="Times New Roman" w:eastAsia="Times New Roman" w:hAnsi="Times New Roman" w:cs="Times New Roman"/>
          <w:b/>
          <w:bCs/>
          <w:i/>
          <w:iCs/>
          <w:color w:val="000000"/>
          <w:sz w:val="24"/>
          <w:szCs w:val="24"/>
        </w:rPr>
        <w:t>Scrivere</w:t>
      </w:r>
    </w:p>
    <w:p w14:paraId="012A2146" w14:textId="77777777" w:rsidR="00294FA3" w:rsidRPr="00294FA3" w:rsidRDefault="00294FA3" w:rsidP="00294FA3">
      <w:pPr>
        <w:rPr>
          <w:rFonts w:ascii="Times New Roman" w:eastAsia="Times New Roman" w:hAnsi="Times New Roman" w:cs="Times New Roman"/>
          <w:color w:val="000000"/>
          <w:sz w:val="24"/>
          <w:szCs w:val="24"/>
        </w:rPr>
      </w:pPr>
      <w:r w:rsidRPr="00294FA3">
        <w:rPr>
          <w:rFonts w:ascii="Times New Roman" w:eastAsia="Times New Roman" w:hAnsi="Times New Roman" w:cs="Times New Roman"/>
          <w:color w:val="000000"/>
          <w:sz w:val="24"/>
          <w:szCs w:val="24"/>
        </w:rPr>
        <w:t xml:space="preserve">“Scrivere” è una collana che si rivolge a chiunque voglia avvicinarsi al mondo della scrittura in tutte le sue molteplici </w:t>
      </w:r>
      <w:bookmarkEnd w:id="0"/>
      <w:r w:rsidRPr="00294FA3">
        <w:rPr>
          <w:rFonts w:ascii="Times New Roman" w:eastAsia="Times New Roman" w:hAnsi="Times New Roman" w:cs="Times New Roman"/>
          <w:color w:val="000000"/>
          <w:sz w:val="24"/>
          <w:szCs w:val="24"/>
        </w:rPr>
        <w:t>sfaccettature: dal giallo al romanzo rosa, dal thriller alla scrittura sul web, fino alla narrazione autobiografica e alla scrittura per il cinema e la televisione, senza dimenticare i consigli più preziosi per farsi pubblicare.</w:t>
      </w:r>
    </w:p>
    <w:p w14:paraId="484B26B6" w14:textId="77777777" w:rsidR="00294FA3" w:rsidRPr="00294FA3" w:rsidRDefault="00294FA3" w:rsidP="00294FA3">
      <w:pPr>
        <w:rPr>
          <w:rFonts w:ascii="Times New Roman" w:eastAsia="Times New Roman" w:hAnsi="Times New Roman" w:cs="Times New Roman"/>
          <w:color w:val="000000"/>
          <w:sz w:val="24"/>
          <w:szCs w:val="24"/>
        </w:rPr>
      </w:pPr>
      <w:r w:rsidRPr="00294FA3">
        <w:rPr>
          <w:rFonts w:ascii="Times New Roman" w:eastAsia="Times New Roman" w:hAnsi="Times New Roman" w:cs="Times New Roman"/>
          <w:color w:val="000000"/>
          <w:sz w:val="24"/>
          <w:szCs w:val="24"/>
        </w:rPr>
        <w:t>Il taglio è pratico, pur non rinunciando ad approfondimenti e curiosità inerenti i diversi generi, la loro storia, la terminologia specifica collegata a ognuno di essi.</w:t>
      </w:r>
    </w:p>
    <w:p w14:paraId="33CE7C21" w14:textId="77777777" w:rsidR="00A2466D" w:rsidRDefault="00294FA3" w:rsidP="00294FA3">
      <w:pPr>
        <w:rPr>
          <w:rFonts w:ascii="Times New Roman" w:eastAsia="Times New Roman" w:hAnsi="Times New Roman" w:cs="Times New Roman"/>
          <w:color w:val="000000"/>
          <w:sz w:val="24"/>
          <w:szCs w:val="24"/>
        </w:rPr>
      </w:pPr>
      <w:r w:rsidRPr="00294FA3">
        <w:rPr>
          <w:rFonts w:ascii="Times New Roman" w:eastAsia="Times New Roman" w:hAnsi="Times New Roman" w:cs="Times New Roman"/>
          <w:color w:val="000000"/>
          <w:sz w:val="24"/>
          <w:szCs w:val="24"/>
        </w:rPr>
        <w:t>Una serie di guide complete per orientare il lettore in un viaggio alla scoperta delle infinite possibilità della parola scritta</w:t>
      </w:r>
      <w:r w:rsidR="00A2466D">
        <w:rPr>
          <w:rFonts w:ascii="Times New Roman" w:eastAsia="Times New Roman" w:hAnsi="Times New Roman" w:cs="Times New Roman"/>
          <w:color w:val="000000"/>
          <w:sz w:val="24"/>
          <w:szCs w:val="24"/>
        </w:rPr>
        <w:t>.</w:t>
      </w:r>
    </w:p>
    <w:p w14:paraId="345A3541" w14:textId="77777777" w:rsidR="00A2466D" w:rsidRDefault="00A2466D" w:rsidP="00294FA3">
      <w:pPr>
        <w:rPr>
          <w:rFonts w:ascii="Times New Roman" w:eastAsia="Times New Roman" w:hAnsi="Times New Roman" w:cs="Times New Roman"/>
          <w:color w:val="000000"/>
          <w:sz w:val="24"/>
          <w:szCs w:val="24"/>
        </w:rPr>
      </w:pPr>
    </w:p>
    <w:p w14:paraId="3BCA4B2C" w14:textId="137CC33A" w:rsidR="00A2466D" w:rsidRPr="00A2466D" w:rsidRDefault="00A2466D" w:rsidP="00294FA3">
      <w:pPr>
        <w:rPr>
          <w:rFonts w:ascii="Times New Roman" w:eastAsia="Times New Roman" w:hAnsi="Times New Roman" w:cs="Times New Roman"/>
          <w:color w:val="000000"/>
          <w:sz w:val="24"/>
          <w:szCs w:val="24"/>
        </w:rPr>
        <w:sectPr w:rsidR="00A2466D" w:rsidRPr="00A2466D" w:rsidSect="00986382">
          <w:headerReference w:type="default" r:id="rId9"/>
          <w:type w:val="continuous"/>
          <w:pgSz w:w="11910" w:h="16850"/>
          <w:pgMar w:top="0" w:right="709" w:bottom="11" w:left="709" w:header="720" w:footer="720" w:gutter="0"/>
          <w:cols w:space="720"/>
        </w:sectPr>
      </w:pPr>
    </w:p>
    <w:p w14:paraId="19F1B0C8" w14:textId="71A3236C" w:rsidR="00A2466D" w:rsidRDefault="00A2466D" w:rsidP="00D33CBB">
      <w:pPr>
        <w:ind w:left="426" w:right="30"/>
        <w:rPr>
          <w:rFonts w:ascii="Times New Roman" w:eastAsia="Times New Roman" w:hAnsi="Times New Roman" w:cs="Times New Roman"/>
          <w:color w:val="000000"/>
          <w:sz w:val="24"/>
          <w:szCs w:val="24"/>
        </w:rPr>
      </w:pPr>
      <w:r w:rsidRPr="00A2466D">
        <w:rPr>
          <w:rFonts w:ascii="Times New Roman" w:eastAsia="Times New Roman" w:hAnsi="Times New Roman" w:cs="Times New Roman"/>
          <w:color w:val="000000"/>
          <w:sz w:val="24"/>
          <w:szCs w:val="24"/>
        </w:rPr>
        <w:t>Per ulteriori informazioni o per richiedere una copia in recensione si prega di contattare</w:t>
      </w:r>
      <w:r w:rsidR="00986382">
        <w:rPr>
          <w:rFonts w:ascii="Times New Roman" w:eastAsia="Times New Roman" w:hAnsi="Times New Roman" w:cs="Times New Roman"/>
          <w:color w:val="000000"/>
          <w:sz w:val="24"/>
          <w:szCs w:val="24"/>
        </w:rPr>
        <w:t>: u</w:t>
      </w:r>
      <w:r w:rsidRPr="00A2466D">
        <w:rPr>
          <w:rFonts w:ascii="Times New Roman" w:eastAsia="Times New Roman" w:hAnsi="Times New Roman" w:cs="Times New Roman"/>
          <w:color w:val="000000"/>
          <w:sz w:val="24"/>
          <w:szCs w:val="24"/>
        </w:rPr>
        <w:t>fficiostampa@bibliografica.it</w:t>
      </w:r>
    </w:p>
    <w:p w14:paraId="2BD3068A" w14:textId="77777777" w:rsidR="00A2466D" w:rsidRPr="00A404F2" w:rsidRDefault="00A2466D" w:rsidP="00A2466D">
      <w:pPr>
        <w:rPr>
          <w:rFonts w:ascii="Times New Roman" w:hAnsi="Times New Roman" w:cs="Times New Roman"/>
        </w:rPr>
      </w:pPr>
    </w:p>
    <w:sectPr w:rsidR="00A2466D" w:rsidRPr="00A404F2" w:rsidSect="00A2466D">
      <w:type w:val="continuous"/>
      <w:pgSz w:w="11910" w:h="16850"/>
      <w:pgMar w:top="0" w:right="220" w:bottom="11" w:left="320" w:header="720" w:footer="720" w:gutter="0"/>
      <w:cols w:space="32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03AE6C" w14:textId="77777777" w:rsidR="00C81A64" w:rsidRDefault="00C81A64" w:rsidP="00765F8B">
      <w:r>
        <w:separator/>
      </w:r>
    </w:p>
  </w:endnote>
  <w:endnote w:type="continuationSeparator" w:id="0">
    <w:p w14:paraId="58482B2C" w14:textId="77777777" w:rsidR="00C81A64" w:rsidRDefault="00C81A64" w:rsidP="00765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PMingLiU"/>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6A476E" w14:textId="77777777" w:rsidR="00C81A64" w:rsidRDefault="00C81A64" w:rsidP="00765F8B">
      <w:r>
        <w:separator/>
      </w:r>
    </w:p>
  </w:footnote>
  <w:footnote w:type="continuationSeparator" w:id="0">
    <w:p w14:paraId="30238E9E" w14:textId="77777777" w:rsidR="00C81A64" w:rsidRDefault="00C81A64" w:rsidP="00765F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B2A030" w14:textId="77777777" w:rsidR="002665C8" w:rsidRDefault="002665C8">
    <w:pPr>
      <w:pStyle w:val="Intestazione"/>
    </w:pPr>
    <w:r>
      <w:rPr>
        <w:noProof/>
      </w:rPr>
      <w:drawing>
        <wp:anchor distT="0" distB="0" distL="114300" distR="114300" simplePos="0" relativeHeight="251660800" behindDoc="1" locked="0" layoutInCell="1" allowOverlap="1" wp14:anchorId="640A55D0" wp14:editId="7B8AFAB4">
          <wp:simplePos x="0" y="0"/>
          <wp:positionH relativeFrom="margin">
            <wp:align>right</wp:align>
          </wp:positionH>
          <wp:positionV relativeFrom="paragraph">
            <wp:posOffset>-11546</wp:posOffset>
          </wp:positionV>
          <wp:extent cx="1761490" cy="471805"/>
          <wp:effectExtent l="0" t="0" r="0" b="4445"/>
          <wp:wrapTight wrapText="bothSides">
            <wp:wrapPolygon edited="0">
              <wp:start x="1635" y="0"/>
              <wp:lineTo x="0" y="5233"/>
              <wp:lineTo x="0" y="15699"/>
              <wp:lineTo x="1168" y="20931"/>
              <wp:lineTo x="1402" y="20931"/>
              <wp:lineTo x="4205" y="20931"/>
              <wp:lineTo x="7942" y="20931"/>
              <wp:lineTo x="20323" y="16571"/>
              <wp:lineTo x="20557" y="11338"/>
              <wp:lineTo x="13782" y="5233"/>
              <wp:lineTo x="3971" y="0"/>
              <wp:lineTo x="1635"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
                    <a:extLst>
                      <a:ext uri="{28A0092B-C50C-407E-A947-70E740481C1C}">
                        <a14:useLocalDpi xmlns:a14="http://schemas.microsoft.com/office/drawing/2010/main" val="0"/>
                      </a:ext>
                    </a:extLst>
                  </a:blip>
                  <a:stretch>
                    <a:fillRect/>
                  </a:stretch>
                </pic:blipFill>
                <pic:spPr>
                  <a:xfrm>
                    <a:off x="0" y="0"/>
                    <a:ext cx="1761490" cy="471805"/>
                  </a:xfrm>
                  <a:prstGeom prst="rect">
                    <a:avLst/>
                  </a:prstGeom>
                </pic:spPr>
              </pic:pic>
            </a:graphicData>
          </a:graphic>
          <wp14:sizeRelH relativeFrom="margin">
            <wp14:pctWidth>0</wp14:pctWidth>
          </wp14:sizeRelH>
          <wp14:sizeRelV relativeFrom="margin">
            <wp14:pctHeight>0</wp14:pctHeight>
          </wp14:sizeRelV>
        </wp:anchor>
      </w:drawing>
    </w:r>
    <w:r w:rsidRPr="00765F8B">
      <w:rPr>
        <w:rFonts w:ascii="Times New Roman" w:hAnsi="Times New Roman" w:cs="Times New Roman"/>
        <w:spacing w:val="17"/>
        <w:sz w:val="20"/>
        <w:szCs w:val="20"/>
      </w:rPr>
      <w:t xml:space="preserve">Via San Francesco d’Assisi, 15 </w:t>
    </w:r>
    <w:r>
      <w:rPr>
        <w:rFonts w:ascii="Times New Roman" w:hAnsi="Times New Roman" w:cs="Times New Roman"/>
        <w:spacing w:val="17"/>
        <w:sz w:val="20"/>
        <w:szCs w:val="20"/>
      </w:rPr>
      <w:br/>
    </w:r>
    <w:r w:rsidRPr="00765F8B">
      <w:rPr>
        <w:rFonts w:ascii="Times New Roman" w:hAnsi="Times New Roman" w:cs="Times New Roman"/>
        <w:spacing w:val="17"/>
        <w:sz w:val="20"/>
        <w:szCs w:val="20"/>
      </w:rPr>
      <w:t xml:space="preserve">20122 Milano </w:t>
    </w:r>
    <w:r>
      <w:rPr>
        <w:rFonts w:ascii="Times New Roman" w:hAnsi="Times New Roman" w:cs="Times New Roman"/>
        <w:spacing w:val="17"/>
        <w:sz w:val="20"/>
        <w:szCs w:val="20"/>
      </w:rPr>
      <w:br/>
    </w:r>
    <w:r w:rsidRPr="00765F8B">
      <w:rPr>
        <w:rFonts w:ascii="Times New Roman" w:hAnsi="Times New Roman" w:cs="Times New Roman"/>
        <w:spacing w:val="17"/>
        <w:sz w:val="20"/>
        <w:szCs w:val="20"/>
      </w:rPr>
      <w:t>0284253051</w:t>
    </w:r>
    <w:r>
      <w:rPr>
        <w:color w:val="F7F7F7"/>
        <w:spacing w:val="17"/>
      </w:rPr>
      <w:t xml:space="preserve"> </w:t>
    </w:r>
    <w:r>
      <w:ptab w:relativeTo="margin" w:alignment="center" w:leader="none"/>
    </w:r>
    <w:r>
      <w:ptab w:relativeTo="margin" w:alignment="right" w:leader="none"/>
    </w:r>
    <w:r>
      <w:rPr>
        <w:rFonts w:ascii="Times New Roman" w:hAnsi="Times New Roman" w:cs="Times New Roman"/>
      </w:rPr>
      <w:t xml:space="preserve"> </w:t>
    </w:r>
    <w:r>
      <w:rPr>
        <w:rFonts w:ascii="Times New Roman" w:hAnsi="Times New Roman" w:cs="Times New Roman"/>
      </w:rPr>
      <w:br/>
    </w:r>
    <w:hyperlink r:id="rId2" w:history="1">
      <w:r w:rsidRPr="00E320BA">
        <w:rPr>
          <w:rStyle w:val="Collegamentoipertestuale"/>
          <w:rFonts w:ascii="Times New Roman" w:hAnsi="Times New Roman" w:cs="Times New Roman"/>
          <w:color w:val="auto"/>
        </w:rPr>
        <w:t>www.bibliografica.it</w:t>
      </w:r>
    </w:hyperlink>
    <w:r w:rsidRPr="00E320BA">
      <w:rPr>
        <w:rFonts w:ascii="Times New Roman" w:hAnsi="Times New Roman" w:cs="Times New Roman"/>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5C2"/>
    <w:rsid w:val="00031827"/>
    <w:rsid w:val="000408D4"/>
    <w:rsid w:val="0006599A"/>
    <w:rsid w:val="001718E8"/>
    <w:rsid w:val="00210786"/>
    <w:rsid w:val="002665C8"/>
    <w:rsid w:val="00294FA3"/>
    <w:rsid w:val="002B4C73"/>
    <w:rsid w:val="00306EDD"/>
    <w:rsid w:val="003071B7"/>
    <w:rsid w:val="00384A3F"/>
    <w:rsid w:val="004319E8"/>
    <w:rsid w:val="00446CEB"/>
    <w:rsid w:val="004D5E20"/>
    <w:rsid w:val="004E1DAB"/>
    <w:rsid w:val="00537E54"/>
    <w:rsid w:val="005F44A6"/>
    <w:rsid w:val="00661E7B"/>
    <w:rsid w:val="007418BA"/>
    <w:rsid w:val="00765F8B"/>
    <w:rsid w:val="0086092E"/>
    <w:rsid w:val="008E1EBE"/>
    <w:rsid w:val="008F45C2"/>
    <w:rsid w:val="00986382"/>
    <w:rsid w:val="009A2E42"/>
    <w:rsid w:val="00A2466D"/>
    <w:rsid w:val="00A404F2"/>
    <w:rsid w:val="00A43A59"/>
    <w:rsid w:val="00B62097"/>
    <w:rsid w:val="00C81A64"/>
    <w:rsid w:val="00D33CBB"/>
    <w:rsid w:val="00DC77F9"/>
    <w:rsid w:val="00E320BA"/>
    <w:rsid w:val="00E7478E"/>
    <w:rsid w:val="00EB2DE8"/>
    <w:rsid w:val="00F72704"/>
    <w:rsid w:val="00FD33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9DF2B"/>
  <w15:docId w15:val="{E6E4930A-C3F6-44C5-85E7-2CFA06C8B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rebuchet MS" w:eastAsia="Trebuchet MS" w:hAnsi="Trebuchet MS" w:cs="Trebuchet MS"/>
      <w:lang w:val="it-IT" w:eastAsia="it-IT" w:bidi="it-IT"/>
    </w:rPr>
  </w:style>
  <w:style w:type="paragraph" w:styleId="Titolo1">
    <w:name w:val="heading 1"/>
    <w:basedOn w:val="Normale"/>
    <w:uiPriority w:val="9"/>
    <w:qFormat/>
    <w:pPr>
      <w:spacing w:before="4"/>
      <w:ind w:left="1385" w:right="1540"/>
      <w:jc w:val="center"/>
      <w:outlineLvl w:val="0"/>
    </w:pPr>
    <w:rPr>
      <w:rFonts w:ascii="Tahoma" w:eastAsia="Tahoma" w:hAnsi="Tahoma" w:cs="Tahoma"/>
      <w:b/>
      <w:bCs/>
      <w:sz w:val="32"/>
      <w:szCs w:val="32"/>
    </w:rPr>
  </w:style>
  <w:style w:type="paragraph" w:styleId="Titolo2">
    <w:name w:val="heading 2"/>
    <w:basedOn w:val="Normale"/>
    <w:uiPriority w:val="9"/>
    <w:unhideWhenUsed/>
    <w:qFormat/>
    <w:pPr>
      <w:spacing w:before="2"/>
      <w:ind w:left="110" w:right="121"/>
      <w:jc w:val="both"/>
      <w:outlineLvl w:val="1"/>
    </w:pPr>
    <w:rPr>
      <w:sz w:val="26"/>
      <w:szCs w:val="26"/>
    </w:rPr>
  </w:style>
  <w:style w:type="paragraph" w:styleId="Titolo4">
    <w:name w:val="heading 4"/>
    <w:basedOn w:val="Normale"/>
    <w:next w:val="Normale"/>
    <w:link w:val="Titolo4Carattere"/>
    <w:uiPriority w:val="9"/>
    <w:semiHidden/>
    <w:unhideWhenUsed/>
    <w:qFormat/>
    <w:rsid w:val="00A43A59"/>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765F8B"/>
    <w:pPr>
      <w:tabs>
        <w:tab w:val="center" w:pos="4819"/>
        <w:tab w:val="right" w:pos="9638"/>
      </w:tabs>
    </w:pPr>
  </w:style>
  <w:style w:type="character" w:customStyle="1" w:styleId="IntestazioneCarattere">
    <w:name w:val="Intestazione Carattere"/>
    <w:basedOn w:val="Carpredefinitoparagrafo"/>
    <w:link w:val="Intestazione"/>
    <w:uiPriority w:val="99"/>
    <w:rsid w:val="00765F8B"/>
    <w:rPr>
      <w:rFonts w:ascii="Trebuchet MS" w:eastAsia="Trebuchet MS" w:hAnsi="Trebuchet MS" w:cs="Trebuchet MS"/>
      <w:lang w:val="it-IT" w:eastAsia="it-IT" w:bidi="it-IT"/>
    </w:rPr>
  </w:style>
  <w:style w:type="paragraph" w:styleId="Pidipagina">
    <w:name w:val="footer"/>
    <w:basedOn w:val="Normale"/>
    <w:link w:val="PidipaginaCarattere"/>
    <w:uiPriority w:val="99"/>
    <w:unhideWhenUsed/>
    <w:rsid w:val="00765F8B"/>
    <w:pPr>
      <w:tabs>
        <w:tab w:val="center" w:pos="4819"/>
        <w:tab w:val="right" w:pos="9638"/>
      </w:tabs>
    </w:pPr>
  </w:style>
  <w:style w:type="character" w:customStyle="1" w:styleId="PidipaginaCarattere">
    <w:name w:val="Piè di pagina Carattere"/>
    <w:basedOn w:val="Carpredefinitoparagrafo"/>
    <w:link w:val="Pidipagina"/>
    <w:uiPriority w:val="99"/>
    <w:rsid w:val="00765F8B"/>
    <w:rPr>
      <w:rFonts w:ascii="Trebuchet MS" w:eastAsia="Trebuchet MS" w:hAnsi="Trebuchet MS" w:cs="Trebuchet MS"/>
      <w:lang w:val="it-IT" w:eastAsia="it-IT" w:bidi="it-IT"/>
    </w:rPr>
  </w:style>
  <w:style w:type="paragraph" w:customStyle="1" w:styleId="04xlpa">
    <w:name w:val="_04xlpa"/>
    <w:basedOn w:val="Normale"/>
    <w:rsid w:val="00765F8B"/>
    <w:pPr>
      <w:spacing w:before="100" w:beforeAutospacing="1" w:after="100" w:afterAutospacing="1"/>
    </w:pPr>
    <w:rPr>
      <w:rFonts w:ascii="Times New Roman" w:eastAsia="Times New Roman" w:hAnsi="Times New Roman" w:cs="Times New Roman"/>
      <w:sz w:val="24"/>
      <w:szCs w:val="24"/>
      <w:lang w:bidi="ar-SA"/>
    </w:rPr>
  </w:style>
  <w:style w:type="character" w:styleId="Collegamentoipertestuale">
    <w:name w:val="Hyperlink"/>
    <w:basedOn w:val="Carpredefinitoparagrafo"/>
    <w:uiPriority w:val="99"/>
    <w:unhideWhenUsed/>
    <w:rsid w:val="00E320BA"/>
    <w:rPr>
      <w:color w:val="0000FF" w:themeColor="hyperlink"/>
      <w:u w:val="single"/>
    </w:rPr>
  </w:style>
  <w:style w:type="character" w:styleId="Menzionenonrisolta">
    <w:name w:val="Unresolved Mention"/>
    <w:basedOn w:val="Carpredefinitoparagrafo"/>
    <w:uiPriority w:val="99"/>
    <w:semiHidden/>
    <w:unhideWhenUsed/>
    <w:rsid w:val="00E320BA"/>
    <w:rPr>
      <w:color w:val="605E5C"/>
      <w:shd w:val="clear" w:color="auto" w:fill="E1DFDD"/>
    </w:rPr>
  </w:style>
  <w:style w:type="paragraph" w:styleId="NormaleWeb">
    <w:name w:val="Normal (Web)"/>
    <w:basedOn w:val="Normale"/>
    <w:uiPriority w:val="99"/>
    <w:unhideWhenUsed/>
    <w:rsid w:val="00EB2DE8"/>
    <w:pPr>
      <w:spacing w:before="100" w:beforeAutospacing="1" w:after="100" w:afterAutospacing="1"/>
    </w:pPr>
    <w:rPr>
      <w:rFonts w:ascii="Times New Roman" w:eastAsia="Times New Roman" w:hAnsi="Times New Roman" w:cs="Times New Roman"/>
      <w:sz w:val="24"/>
      <w:szCs w:val="24"/>
      <w:lang w:bidi="ar-SA"/>
    </w:rPr>
  </w:style>
  <w:style w:type="character" w:customStyle="1" w:styleId="Titolo4Carattere">
    <w:name w:val="Titolo 4 Carattere"/>
    <w:basedOn w:val="Carpredefinitoparagrafo"/>
    <w:link w:val="Titolo4"/>
    <w:uiPriority w:val="9"/>
    <w:semiHidden/>
    <w:rsid w:val="00A43A59"/>
    <w:rPr>
      <w:rFonts w:asciiTheme="majorHAnsi" w:eastAsiaTheme="majorEastAsia" w:hAnsiTheme="majorHAnsi" w:cstheme="majorBidi"/>
      <w:i/>
      <w:iCs/>
      <w:color w:val="365F91" w:themeColor="accent1" w:themeShade="BF"/>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134503">
      <w:bodyDiv w:val="1"/>
      <w:marLeft w:val="0"/>
      <w:marRight w:val="0"/>
      <w:marTop w:val="0"/>
      <w:marBottom w:val="0"/>
      <w:divBdr>
        <w:top w:val="none" w:sz="0" w:space="0" w:color="auto"/>
        <w:left w:val="none" w:sz="0" w:space="0" w:color="auto"/>
        <w:bottom w:val="none" w:sz="0" w:space="0" w:color="auto"/>
        <w:right w:val="none" w:sz="0" w:space="0" w:color="auto"/>
      </w:divBdr>
    </w:div>
    <w:div w:id="727337969">
      <w:bodyDiv w:val="1"/>
      <w:marLeft w:val="0"/>
      <w:marRight w:val="0"/>
      <w:marTop w:val="0"/>
      <w:marBottom w:val="0"/>
      <w:divBdr>
        <w:top w:val="none" w:sz="0" w:space="0" w:color="auto"/>
        <w:left w:val="none" w:sz="0" w:space="0" w:color="auto"/>
        <w:bottom w:val="none" w:sz="0" w:space="0" w:color="auto"/>
        <w:right w:val="none" w:sz="0" w:space="0" w:color="auto"/>
      </w:divBdr>
    </w:div>
    <w:div w:id="1313749871">
      <w:bodyDiv w:val="1"/>
      <w:marLeft w:val="0"/>
      <w:marRight w:val="0"/>
      <w:marTop w:val="0"/>
      <w:marBottom w:val="0"/>
      <w:divBdr>
        <w:top w:val="none" w:sz="0" w:space="0" w:color="auto"/>
        <w:left w:val="none" w:sz="0" w:space="0" w:color="auto"/>
        <w:bottom w:val="none" w:sz="0" w:space="0" w:color="auto"/>
        <w:right w:val="none" w:sz="0" w:space="0" w:color="auto"/>
      </w:divBdr>
    </w:div>
    <w:div w:id="20098668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itricebibliografica.it/scheda-libro/rossana-morriello/la-biblioteca-narrata-9788893571364-579338.html"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www.bibliografica.it"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3D837-2280-4157-99C9-B8D925423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1</Pages>
  <Words>419</Words>
  <Characters>2394</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Comunicato stampa_La biblioteca narrata</vt:lpstr>
    </vt:vector>
  </TitlesOfParts>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Comunicato stampa_La biblioteca narrata</dc:title>
  <dc:creator>Sara Tei</dc:creator>
  <cp:keywords>DAD0ET8n2ac,BADawLetB6c</cp:keywords>
  <cp:lastModifiedBy>Paola C</cp:lastModifiedBy>
  <cp:revision>9</cp:revision>
  <cp:lastPrinted>2020-10-14T10:03:00Z</cp:lastPrinted>
  <dcterms:created xsi:type="dcterms:W3CDTF">2020-11-17T15:39:00Z</dcterms:created>
  <dcterms:modified xsi:type="dcterms:W3CDTF">2020-11-20T16:57:00Z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2020-02-21T00:00:00Z</vt:filetime>
  </property>
  <property fmtid="{D5CDD505-2E9C-101B-9397-08002B2CF9AE}" pid="3" name="Creator">
    <vt:lpwstr>Canva</vt:lpwstr>
  </property>
  <property fmtid="{D5CDD505-2E9C-101B-9397-08002B2CF9AE}" pid="4" name="LastSaved">
    <vt:filetime>2020-02-21T00:00:00Z</vt:filetime>
  </property>
</Properties>
</file>